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F5" w:rsidRDefault="00A24676" w:rsidP="00B415F5">
      <w:pPr>
        <w:pStyle w:val="Balk1"/>
        <w:spacing w:after="45"/>
        <w:ind w:left="3541"/>
      </w:pPr>
      <w:r>
        <w:rPr>
          <w:w w:val="105"/>
        </w:rPr>
        <w:t>TEPEKÖY Ş.A.Y.A.</w:t>
      </w:r>
      <w:r w:rsidR="00B415F5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B415F5" w:rsidTr="00FE1D19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415F5" w:rsidRDefault="00B415F5" w:rsidP="00FE1D19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415F5" w:rsidRDefault="00B415F5" w:rsidP="00FE1D19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415F5" w:rsidRDefault="00B415F5" w:rsidP="00FE1D19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B415F5" w:rsidRDefault="00B415F5" w:rsidP="00FE1D19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B415F5" w:rsidTr="00FE1D19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B415F5" w:rsidRDefault="00B415F5" w:rsidP="00FE1D1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3"/>
              <w:rPr>
                <w:b/>
                <w:sz w:val="14"/>
              </w:rPr>
            </w:pPr>
          </w:p>
          <w:p w:rsidR="00B415F5" w:rsidRDefault="00B415F5" w:rsidP="00FE1D19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Alamayan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Kaybeden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B415F5" w:rsidRDefault="00B415F5" w:rsidP="00FE1D19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B415F5" w:rsidTr="00FE1D19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Savaş,sel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deprem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yangın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benzeri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nedenlerle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hâlinde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belgesini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415F5" w:rsidRDefault="00B415F5" w:rsidP="00FE1D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kaybedenlere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kanıtlaması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şartı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düzenlenebilir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415F5" w:rsidRDefault="00B415F5" w:rsidP="00FE1D1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spacing w:before="9"/>
              <w:rPr>
                <w:b/>
                <w:sz w:val="14"/>
              </w:rPr>
            </w:pPr>
          </w:p>
          <w:p w:rsidR="00B415F5" w:rsidRDefault="00B415F5" w:rsidP="00FE1D19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415F5" w:rsidRDefault="00B415F5" w:rsidP="00FE1D19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B415F5" w:rsidTr="00FE1D1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özel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Anne </w:t>
            </w:r>
            <w:proofErr w:type="spellStart"/>
            <w:r>
              <w:rPr>
                <w:sz w:val="17"/>
              </w:rPr>
              <w:t>babanın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çalıştığını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415F5" w:rsidRDefault="00B415F5" w:rsidP="00FE1D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durumuna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bulunmalıdır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415F5" w:rsidRDefault="00B415F5" w:rsidP="00FE1D1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415F5" w:rsidRDefault="00B415F5" w:rsidP="00FE1D19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Sınavla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415F5" w:rsidRDefault="00B415F5" w:rsidP="00FE1D19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B415F5" w:rsidTr="00FE1D19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Yurtdışında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tutuklu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oturduğu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okula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415F5" w:rsidRDefault="00B415F5" w:rsidP="00FE1D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gidemeyen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B415F5" w:rsidRDefault="00B415F5" w:rsidP="00FE1D19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Yükseltmelerinin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B415F5" w:rsidRDefault="00B415F5" w:rsidP="00FE1D19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B415F5" w:rsidTr="00FE1D19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415F5" w:rsidRDefault="00B415F5" w:rsidP="00FE1D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Başvurular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açıldığı</w:t>
            </w:r>
            <w:proofErr w:type="spellEnd"/>
            <w:r>
              <w:rPr>
                <w:sz w:val="17"/>
              </w:rPr>
              <w:t xml:space="preserve"> ilk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ay </w:t>
            </w:r>
            <w:proofErr w:type="spellStart"/>
            <w:r>
              <w:rPr>
                <w:sz w:val="17"/>
              </w:rPr>
              <w:t>içinde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yapılmalıdır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415F5" w:rsidRDefault="00B415F5" w:rsidP="00FE1D1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415F5" w:rsidRDefault="00B415F5" w:rsidP="00FE1D19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415F5" w:rsidRDefault="00B415F5" w:rsidP="00FE1D19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B415F5" w:rsidTr="00FE1D1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Ram </w:t>
            </w:r>
            <w:proofErr w:type="spellStart"/>
            <w:r>
              <w:rPr>
                <w:sz w:val="17"/>
              </w:rPr>
              <w:t>raporu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415F5" w:rsidRDefault="00B415F5" w:rsidP="00FE1D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(69,70,71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8"/>
              <w:rPr>
                <w:b/>
                <w:sz w:val="16"/>
              </w:rPr>
            </w:pPr>
          </w:p>
          <w:p w:rsidR="00B415F5" w:rsidRDefault="00B415F5" w:rsidP="00FE1D1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415F5" w:rsidRDefault="00B415F5" w:rsidP="00FE1D19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B415F5" w:rsidTr="00FE1D19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B415F5" w:rsidRDefault="00B415F5" w:rsidP="00FE1D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Öğrenimine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velisinin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talepte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yeterlidir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</w:tbl>
    <w:p w:rsidR="00B415F5" w:rsidRDefault="00B415F5" w:rsidP="00B415F5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B415F5" w:rsidRDefault="00B415F5" w:rsidP="00B415F5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B415F5" w:rsidTr="00FE1D19">
        <w:trPr>
          <w:trHeight w:val="630"/>
        </w:trPr>
        <w:tc>
          <w:tcPr>
            <w:tcW w:w="1919" w:type="dxa"/>
          </w:tcPr>
          <w:p w:rsidR="00B415F5" w:rsidRDefault="00B415F5" w:rsidP="00FE1D19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415F5" w:rsidRDefault="00B415F5" w:rsidP="00FE1D19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B415F5" w:rsidRDefault="00A24676" w:rsidP="00FE1D19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Ayhan</w:t>
            </w:r>
            <w:proofErr w:type="spellEnd"/>
            <w:r>
              <w:rPr>
                <w:sz w:val="19"/>
              </w:rPr>
              <w:t xml:space="preserve"> KOYUNOĞLU</w:t>
            </w:r>
          </w:p>
          <w:p w:rsidR="00B415F5" w:rsidRDefault="00B415F5" w:rsidP="00FE1D19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B415F5" w:rsidRDefault="00B415F5" w:rsidP="00FE1D19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B415F5" w:rsidRDefault="00B415F5" w:rsidP="00FE1D19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B415F5" w:rsidRDefault="00B415F5" w:rsidP="00FE1D19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B415F5" w:rsidRDefault="00B415F5" w:rsidP="00FE1D19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B415F5" w:rsidTr="00FE1D19">
        <w:trPr>
          <w:trHeight w:val="834"/>
        </w:trPr>
        <w:tc>
          <w:tcPr>
            <w:tcW w:w="1919" w:type="dxa"/>
          </w:tcPr>
          <w:p w:rsidR="00B415F5" w:rsidRDefault="00B415F5" w:rsidP="00FE1D1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B415F5" w:rsidRDefault="00B415F5" w:rsidP="00FE1D1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415F5" w:rsidRDefault="00A24676" w:rsidP="00FE1D1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Tepek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y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>. Nu:41 Bergama/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ZM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R</w:t>
            </w:r>
          </w:p>
          <w:p w:rsidR="00B415F5" w:rsidRDefault="00A24676" w:rsidP="00FE1D1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0 232 667 20 96</w:t>
            </w:r>
          </w:p>
          <w:p w:rsidR="00B415F5" w:rsidRDefault="00B415F5" w:rsidP="00FE1D19">
            <w:pPr>
              <w:pStyle w:val="TableParagraph"/>
              <w:rPr>
                <w:rFonts w:ascii="Times New Roman"/>
                <w:sz w:val="16"/>
              </w:rPr>
            </w:pPr>
          </w:p>
          <w:p w:rsidR="00B415F5" w:rsidRDefault="00A24676" w:rsidP="00FE1D1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hyperlink r:id="rId5" w:history="1">
              <w:r w:rsidR="008D32D3" w:rsidRPr="004C576B">
                <w:rPr>
                  <w:rStyle w:val="Kpr"/>
                  <w:rFonts w:ascii="Times New Roman"/>
                  <w:sz w:val="16"/>
                </w:rPr>
                <w:t>747921@meb.k12.tr</w:t>
              </w:r>
            </w:hyperlink>
          </w:p>
          <w:p w:rsidR="008D32D3" w:rsidRDefault="008D32D3" w:rsidP="00FE1D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B415F5" w:rsidRDefault="00B415F5" w:rsidP="00FE1D19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B415F5" w:rsidRDefault="00B415F5" w:rsidP="00FE1D19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B415F5" w:rsidRDefault="00B415F5" w:rsidP="00FE1D19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B415F5" w:rsidRDefault="00B415F5" w:rsidP="00B415F5">
      <w:pPr>
        <w:spacing w:line="175" w:lineRule="exact"/>
        <w:rPr>
          <w:sz w:val="17"/>
        </w:rPr>
        <w:sectPr w:rsidR="00B415F5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B415F5" w:rsidRDefault="008D32D3" w:rsidP="008D32D3">
      <w:pPr>
        <w:pStyle w:val="Balk1"/>
        <w:spacing w:after="45"/>
        <w:ind w:left="0"/>
        <w:jc w:val="center"/>
      </w:pPr>
      <w:r>
        <w:rPr>
          <w:w w:val="105"/>
        </w:rPr>
        <w:lastRenderedPageBreak/>
        <w:t>TEPEKÖY Ş.A.Y.A.</w:t>
      </w:r>
      <w:r w:rsidR="00B415F5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B415F5" w:rsidTr="00FE1D19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415F5" w:rsidRDefault="00B415F5" w:rsidP="00FE1D19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415F5" w:rsidRDefault="00B415F5" w:rsidP="00FE1D19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415F5" w:rsidRDefault="00B415F5" w:rsidP="00FE1D19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B415F5" w:rsidRDefault="00B415F5" w:rsidP="00FE1D19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B415F5" w:rsidTr="00FE1D19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415F5" w:rsidRDefault="00B415F5" w:rsidP="00FE1D1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415F5" w:rsidRDefault="00B415F5" w:rsidP="00FE1D19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415F5" w:rsidRDefault="00B415F5" w:rsidP="00FE1D19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B415F5" w:rsidTr="00FE1D19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Nüfus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cüzdanı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Sözleşme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(66-68 </w:t>
            </w:r>
            <w:proofErr w:type="spellStart"/>
            <w:r>
              <w:rPr>
                <w:sz w:val="17"/>
              </w:rPr>
              <w:t>aylık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velilerinin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üzerine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1. </w:t>
            </w:r>
            <w:proofErr w:type="spellStart"/>
            <w:r>
              <w:rPr>
                <w:sz w:val="17"/>
              </w:rPr>
              <w:t>sınıfa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başvuru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sözleşme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esnasında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doldurulacaktır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415F5" w:rsidRDefault="00B415F5" w:rsidP="00FE1D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10/1 </w:t>
            </w:r>
            <w:proofErr w:type="spellStart"/>
            <w:r>
              <w:rPr>
                <w:sz w:val="17"/>
              </w:rPr>
              <w:t>oranında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yapılacaktır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415F5" w:rsidRDefault="00B415F5" w:rsidP="00FE1D19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Kulüpleri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B415F5" w:rsidTr="00FE1D19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415F5" w:rsidRDefault="00B415F5" w:rsidP="00FE1D19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415F5" w:rsidRDefault="00B415F5" w:rsidP="00FE1D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başka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okulumuz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kulübüne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</w:p>
          <w:p w:rsidR="00B415F5" w:rsidRDefault="00B415F5" w:rsidP="00FE1D19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yaptıracak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istenilecektir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rPr>
                <w:sz w:val="2"/>
                <w:szCs w:val="2"/>
              </w:rPr>
            </w:pPr>
          </w:p>
        </w:tc>
      </w:tr>
      <w:tr w:rsidR="00B415F5" w:rsidTr="00FE1D19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415F5" w:rsidRDefault="00B415F5" w:rsidP="00FE1D1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İlkokulurda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Tekrarı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Başvurusunun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415F5" w:rsidRDefault="00B415F5" w:rsidP="00FE1D19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415F5" w:rsidRDefault="00B415F5" w:rsidP="00FE1D19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415F5" w:rsidRDefault="00B415F5" w:rsidP="00FE1D19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415F5" w:rsidRDefault="00B415F5" w:rsidP="00FE1D19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B415F5" w:rsidTr="00FE1D19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İzin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415F5" w:rsidRDefault="00B415F5" w:rsidP="00FE1D19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B415F5" w:rsidTr="00FE1D19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İadesinin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B415F5" w:rsidRDefault="00B415F5" w:rsidP="00FE1D1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415F5" w:rsidRDefault="00B415F5" w:rsidP="00FE1D19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4"/>
              <w:rPr>
                <w:b/>
              </w:rPr>
            </w:pPr>
          </w:p>
          <w:p w:rsidR="00B415F5" w:rsidRDefault="00B415F5" w:rsidP="00FE1D19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B415F5" w:rsidRDefault="00B415F5" w:rsidP="00FE1D1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415F5" w:rsidRDefault="00B415F5" w:rsidP="00FE1D19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B415F5" w:rsidRDefault="00B415F5" w:rsidP="00B415F5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B415F5" w:rsidRDefault="00B415F5" w:rsidP="00B415F5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B415F5" w:rsidTr="00FE1D19">
        <w:trPr>
          <w:trHeight w:val="630"/>
        </w:trPr>
        <w:tc>
          <w:tcPr>
            <w:tcW w:w="1919" w:type="dxa"/>
          </w:tcPr>
          <w:p w:rsidR="00B415F5" w:rsidRDefault="00B415F5" w:rsidP="00FE1D19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415F5" w:rsidRDefault="00B415F5" w:rsidP="00FE1D19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B415F5" w:rsidRDefault="008D32D3" w:rsidP="00FE1D19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Ayhan</w:t>
            </w:r>
            <w:proofErr w:type="spellEnd"/>
            <w:r>
              <w:rPr>
                <w:sz w:val="19"/>
              </w:rPr>
              <w:t xml:space="preserve"> KOYUNOĞLU</w:t>
            </w:r>
          </w:p>
          <w:p w:rsidR="00B415F5" w:rsidRDefault="00B415F5" w:rsidP="00FE1D19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B415F5" w:rsidRDefault="00B415F5" w:rsidP="00FE1D19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B415F5" w:rsidRDefault="00B415F5" w:rsidP="00FE1D19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B415F5" w:rsidRDefault="00B415F5" w:rsidP="00FE1D19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B415F5" w:rsidRDefault="00B415F5" w:rsidP="00FE1D19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B415F5" w:rsidTr="00FE1D19">
        <w:trPr>
          <w:trHeight w:val="834"/>
        </w:trPr>
        <w:tc>
          <w:tcPr>
            <w:tcW w:w="1919" w:type="dxa"/>
          </w:tcPr>
          <w:p w:rsidR="00B415F5" w:rsidRDefault="00B415F5" w:rsidP="00FE1D1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B415F5" w:rsidRDefault="00B415F5" w:rsidP="00FE1D1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B415F5" w:rsidRDefault="008D32D3" w:rsidP="00FE1D1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Tepek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y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>. Nu: 41 Bergama/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ZM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R</w:t>
            </w:r>
          </w:p>
          <w:p w:rsidR="00B415F5" w:rsidRDefault="008D32D3" w:rsidP="00FE1D1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0 232 667 20 96</w:t>
            </w:r>
          </w:p>
          <w:p w:rsidR="00B415F5" w:rsidRDefault="00B415F5" w:rsidP="00FE1D19">
            <w:pPr>
              <w:pStyle w:val="TableParagraph"/>
              <w:rPr>
                <w:rFonts w:ascii="Times New Roman"/>
                <w:sz w:val="16"/>
              </w:rPr>
            </w:pPr>
          </w:p>
          <w:p w:rsidR="008D32D3" w:rsidRDefault="00491828" w:rsidP="008D32D3">
            <w:pPr>
              <w:pStyle w:val="TableParagraph"/>
              <w:rPr>
                <w:rFonts w:ascii="Times New Roman"/>
                <w:sz w:val="16"/>
              </w:rPr>
            </w:pPr>
            <w:hyperlink r:id="rId6" w:history="1">
              <w:r w:rsidR="008D32D3" w:rsidRPr="004C576B">
                <w:rPr>
                  <w:rStyle w:val="Kpr"/>
                  <w:rFonts w:ascii="Times New Roman"/>
                  <w:sz w:val="16"/>
                </w:rPr>
                <w:t>747921@meb.k12.tr</w:t>
              </w:r>
            </w:hyperlink>
          </w:p>
          <w:p w:rsidR="00B415F5" w:rsidRDefault="00B415F5" w:rsidP="00FE1D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B415F5" w:rsidRDefault="00B415F5" w:rsidP="00FE1D19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B415F5" w:rsidRDefault="00B415F5" w:rsidP="00FE1D19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B415F5" w:rsidRDefault="00B415F5" w:rsidP="00FE1D19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B415F5" w:rsidRDefault="00B415F5" w:rsidP="00FE1D19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A905AE" w:rsidRDefault="00A905AE"/>
    <w:p w:rsidR="00491828" w:rsidRDefault="00491828" w:rsidP="00491828">
      <w:pPr>
        <w:pStyle w:val="GvdeMetni"/>
        <w:rPr>
          <w:rFonts w:ascii="Times New Roman"/>
          <w:sz w:val="20"/>
        </w:rPr>
      </w:pPr>
    </w:p>
    <w:p w:rsidR="00491828" w:rsidRDefault="00491828" w:rsidP="00491828">
      <w:pPr>
        <w:pStyle w:val="GvdeMetni"/>
        <w:rPr>
          <w:rFonts w:ascii="Times New Roman"/>
          <w:sz w:val="20"/>
        </w:rPr>
      </w:pPr>
    </w:p>
    <w:p w:rsidR="00491828" w:rsidRDefault="00491828" w:rsidP="00491828">
      <w:pPr>
        <w:pStyle w:val="GvdeMetni"/>
        <w:rPr>
          <w:rFonts w:ascii="Times New Roman"/>
          <w:sz w:val="20"/>
        </w:rPr>
      </w:pPr>
    </w:p>
    <w:p w:rsidR="00491828" w:rsidRDefault="00491828" w:rsidP="00491828">
      <w:pPr>
        <w:pStyle w:val="GvdeMetni"/>
        <w:rPr>
          <w:rFonts w:ascii="Times New Roman"/>
          <w:sz w:val="20"/>
        </w:rPr>
      </w:pPr>
    </w:p>
    <w:p w:rsidR="00491828" w:rsidRDefault="00491828" w:rsidP="00491828">
      <w:pPr>
        <w:pStyle w:val="GvdeMetni"/>
        <w:rPr>
          <w:rFonts w:ascii="Times New Roman"/>
          <w:sz w:val="20"/>
        </w:rPr>
      </w:pPr>
    </w:p>
    <w:p w:rsidR="00491828" w:rsidRDefault="00491828" w:rsidP="00491828">
      <w:pPr>
        <w:pStyle w:val="GvdeMetni"/>
        <w:rPr>
          <w:rFonts w:ascii="Times New Roman"/>
          <w:sz w:val="20"/>
        </w:rPr>
      </w:pPr>
    </w:p>
    <w:p w:rsidR="00491828" w:rsidRDefault="00491828" w:rsidP="00491828">
      <w:pPr>
        <w:pStyle w:val="GvdeMetni"/>
        <w:spacing w:before="6"/>
        <w:rPr>
          <w:rFonts w:ascii="Times New Roman"/>
          <w:sz w:val="21"/>
        </w:rPr>
      </w:pPr>
    </w:p>
    <w:p w:rsidR="00491828" w:rsidRDefault="00491828" w:rsidP="00491828">
      <w:pPr>
        <w:pStyle w:val="GvdeMetni"/>
        <w:ind w:left="47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3887CF3" wp14:editId="362E5F7A">
            <wp:extent cx="2268055" cy="21396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055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28" w:rsidRDefault="00491828" w:rsidP="00491828">
      <w:pPr>
        <w:pStyle w:val="GvdeMetni"/>
        <w:rPr>
          <w:rFonts w:ascii="Times New Roman"/>
          <w:sz w:val="20"/>
        </w:rPr>
      </w:pPr>
    </w:p>
    <w:p w:rsidR="00491828" w:rsidRDefault="00491828" w:rsidP="00491828">
      <w:pPr>
        <w:pStyle w:val="GvdeMetni"/>
        <w:rPr>
          <w:rFonts w:ascii="Times New Roman"/>
          <w:sz w:val="20"/>
        </w:rPr>
      </w:pPr>
    </w:p>
    <w:p w:rsidR="00491828" w:rsidRDefault="00491828" w:rsidP="00491828">
      <w:pPr>
        <w:pStyle w:val="GvdeMetni"/>
        <w:rPr>
          <w:rFonts w:ascii="Times New Roman"/>
          <w:sz w:val="20"/>
        </w:rPr>
      </w:pPr>
    </w:p>
    <w:p w:rsidR="00491828" w:rsidRDefault="00491828" w:rsidP="00491828">
      <w:pPr>
        <w:pStyle w:val="GvdeMetni"/>
        <w:rPr>
          <w:rFonts w:ascii="Times New Roman"/>
          <w:sz w:val="20"/>
        </w:rPr>
      </w:pPr>
    </w:p>
    <w:p w:rsidR="00491828" w:rsidRDefault="00491828" w:rsidP="00491828">
      <w:pPr>
        <w:pStyle w:val="GvdeMetni"/>
        <w:rPr>
          <w:rFonts w:ascii="Times New Roman"/>
          <w:sz w:val="20"/>
        </w:rPr>
      </w:pPr>
    </w:p>
    <w:p w:rsidR="00491828" w:rsidRDefault="00491828" w:rsidP="00491828">
      <w:pPr>
        <w:pStyle w:val="GvdeMetni"/>
        <w:spacing w:before="2"/>
        <w:rPr>
          <w:rFonts w:ascii="Times New Roman"/>
        </w:rPr>
      </w:pPr>
    </w:p>
    <w:tbl>
      <w:tblPr>
        <w:tblStyle w:val="TableNormal"/>
        <w:tblW w:w="0" w:type="auto"/>
        <w:tblInd w:w="4106" w:type="dxa"/>
        <w:tblLayout w:type="fixed"/>
        <w:tblLook w:val="01E0" w:firstRow="1" w:lastRow="1" w:firstColumn="1" w:lastColumn="1" w:noHBand="0" w:noVBand="0"/>
      </w:tblPr>
      <w:tblGrid>
        <w:gridCol w:w="5541"/>
      </w:tblGrid>
      <w:tr w:rsidR="00491828" w:rsidTr="00FE1D19">
        <w:trPr>
          <w:trHeight w:val="371"/>
        </w:trPr>
        <w:tc>
          <w:tcPr>
            <w:tcW w:w="5541" w:type="dxa"/>
          </w:tcPr>
          <w:p w:rsidR="00491828" w:rsidRDefault="00491828" w:rsidP="00FE1D19">
            <w:pPr>
              <w:pStyle w:val="TableParagraph"/>
              <w:spacing w:line="266" w:lineRule="exact"/>
              <w:ind w:left="180" w:right="18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STRATEJİ GELİŞTİRME ŞUBE MÜDÜRLÜĞÜ</w:t>
            </w:r>
          </w:p>
        </w:tc>
      </w:tr>
      <w:tr w:rsidR="00491828" w:rsidTr="00FE1D19">
        <w:trPr>
          <w:trHeight w:val="363"/>
        </w:trPr>
        <w:tc>
          <w:tcPr>
            <w:tcW w:w="5541" w:type="dxa"/>
          </w:tcPr>
          <w:p w:rsidR="00491828" w:rsidRDefault="00491828" w:rsidP="00FE1D19">
            <w:pPr>
              <w:pStyle w:val="TableParagraph"/>
              <w:spacing w:before="102" w:line="241" w:lineRule="exact"/>
              <w:ind w:left="180" w:right="180"/>
              <w:jc w:val="center"/>
              <w:rPr>
                <w:rFonts w:ascii="Times New Roman"/>
                <w:b/>
                <w:sz w:val="21"/>
              </w:rPr>
            </w:pPr>
            <w:proofErr w:type="spellStart"/>
            <w:r>
              <w:rPr>
                <w:rFonts w:ascii="Times New Roman"/>
                <w:b/>
                <w:w w:val="105"/>
                <w:sz w:val="21"/>
              </w:rPr>
              <w:t>Stratejik</w:t>
            </w:r>
            <w:proofErr w:type="spellEnd"/>
            <w:r>
              <w:rPr>
                <w:rFonts w:ascii="Times New Roman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  <w:sz w:val="21"/>
              </w:rPr>
              <w:t>Planlama</w:t>
            </w:r>
            <w:proofErr w:type="spellEnd"/>
            <w:r>
              <w:rPr>
                <w:rFonts w:ascii="Times New Roman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  <w:sz w:val="21"/>
              </w:rPr>
              <w:t>Ekibi</w:t>
            </w:r>
            <w:proofErr w:type="spellEnd"/>
          </w:p>
        </w:tc>
      </w:tr>
      <w:tr w:rsidR="00491828" w:rsidTr="00FE1D19">
        <w:trPr>
          <w:trHeight w:val="257"/>
        </w:trPr>
        <w:tc>
          <w:tcPr>
            <w:tcW w:w="5541" w:type="dxa"/>
          </w:tcPr>
          <w:p w:rsidR="00491828" w:rsidRDefault="00491828" w:rsidP="00FE1D19">
            <w:pPr>
              <w:pStyle w:val="TableParagraph"/>
              <w:spacing w:before="15" w:line="223" w:lineRule="exact"/>
              <w:ind w:left="180" w:right="180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2019</w:t>
            </w:r>
          </w:p>
        </w:tc>
      </w:tr>
    </w:tbl>
    <w:p w:rsidR="00491828" w:rsidRDefault="00491828" w:rsidP="00491828"/>
    <w:p w:rsidR="00491828" w:rsidRDefault="00491828">
      <w:bookmarkStart w:id="0" w:name="_GoBack"/>
      <w:bookmarkEnd w:id="0"/>
    </w:p>
    <w:sectPr w:rsidR="00491828" w:rsidSect="00B41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38"/>
    <w:rsid w:val="00491828"/>
    <w:rsid w:val="008D32D3"/>
    <w:rsid w:val="00A24676"/>
    <w:rsid w:val="00A905AE"/>
    <w:rsid w:val="00B415F5"/>
    <w:rsid w:val="00C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15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B415F5"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415F5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1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15F5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15F5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415F5"/>
  </w:style>
  <w:style w:type="character" w:styleId="Kpr">
    <w:name w:val="Hyperlink"/>
    <w:basedOn w:val="VarsaylanParagrafYazTipi"/>
    <w:uiPriority w:val="99"/>
    <w:unhideWhenUsed/>
    <w:rsid w:val="008D32D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18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828"/>
    <w:rPr>
      <w:rFonts w:ascii="Tahoma" w:eastAsia="Arial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15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B415F5"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415F5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1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15F5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15F5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415F5"/>
  </w:style>
  <w:style w:type="character" w:styleId="Kpr">
    <w:name w:val="Hyperlink"/>
    <w:basedOn w:val="VarsaylanParagrafYazTipi"/>
    <w:uiPriority w:val="99"/>
    <w:unhideWhenUsed/>
    <w:rsid w:val="008D32D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18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828"/>
    <w:rPr>
      <w:rFonts w:ascii="Tahoma" w:eastAsia="Arial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47921@meb.k12.tr" TargetMode="External"/><Relationship Id="rId5" Type="http://schemas.openxmlformats.org/officeDocument/2006/relationships/hyperlink" Target="mailto:747921@meb.k12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2019-11-21T14:54:00Z</dcterms:created>
  <dcterms:modified xsi:type="dcterms:W3CDTF">2019-11-21T15:12:00Z</dcterms:modified>
</cp:coreProperties>
</file>